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85FFE" w14:textId="77777777" w:rsidR="004A002A" w:rsidRPr="00BE4029" w:rsidRDefault="004A002A" w:rsidP="004A002A">
      <w:pPr>
        <w:spacing w:after="0" w:line="240" w:lineRule="auto"/>
        <w:jc w:val="center"/>
        <w:rPr>
          <w:b/>
          <w:bCs/>
        </w:rPr>
      </w:pPr>
      <w:r w:rsidRPr="00BE4029">
        <w:rPr>
          <w:b/>
          <w:bCs/>
        </w:rPr>
        <w:t>MADISON COUNTY</w:t>
      </w:r>
      <w:r>
        <w:rPr>
          <w:b/>
          <w:bCs/>
        </w:rPr>
        <w:t>,</w:t>
      </w:r>
      <w:r w:rsidRPr="00BE4029">
        <w:rPr>
          <w:b/>
          <w:bCs/>
        </w:rPr>
        <w:t xml:space="preserve"> MISSOURI</w:t>
      </w:r>
    </w:p>
    <w:p w14:paraId="3E674A45" w14:textId="77777777" w:rsidR="004A002A" w:rsidRPr="00BE4029" w:rsidRDefault="004A002A" w:rsidP="004A002A">
      <w:pPr>
        <w:spacing w:after="0" w:line="240" w:lineRule="auto"/>
        <w:jc w:val="center"/>
        <w:rPr>
          <w:b/>
          <w:bCs/>
        </w:rPr>
      </w:pPr>
      <w:r w:rsidRPr="00BE4029">
        <w:rPr>
          <w:b/>
          <w:bCs/>
        </w:rPr>
        <w:t xml:space="preserve">PHASE </w:t>
      </w:r>
      <w:r>
        <w:rPr>
          <w:b/>
          <w:bCs/>
        </w:rPr>
        <w:t xml:space="preserve">ONE </w:t>
      </w:r>
      <w:r w:rsidRPr="00BE4029">
        <w:rPr>
          <w:b/>
          <w:bCs/>
        </w:rPr>
        <w:t xml:space="preserve">RE-OPENING </w:t>
      </w:r>
    </w:p>
    <w:p w14:paraId="1B991F59" w14:textId="77777777" w:rsidR="004A002A" w:rsidRPr="00BE4029" w:rsidRDefault="004A002A" w:rsidP="004A002A">
      <w:pPr>
        <w:spacing w:after="0" w:line="240" w:lineRule="auto"/>
        <w:jc w:val="center"/>
        <w:rPr>
          <w:b/>
          <w:bCs/>
        </w:rPr>
      </w:pPr>
      <w:r w:rsidRPr="00BE4029">
        <w:rPr>
          <w:b/>
          <w:bCs/>
        </w:rPr>
        <w:t>COVID 19</w:t>
      </w:r>
    </w:p>
    <w:p w14:paraId="5C544A7C" w14:textId="6B22B0AE" w:rsidR="004A002A" w:rsidRDefault="006F6AE5" w:rsidP="004A002A">
      <w:pPr>
        <w:spacing w:after="0" w:line="240" w:lineRule="auto"/>
        <w:jc w:val="center"/>
        <w:rPr>
          <w:b/>
          <w:bCs/>
        </w:rPr>
      </w:pPr>
      <w:r>
        <w:rPr>
          <w:b/>
          <w:bCs/>
        </w:rPr>
        <w:t>Things to Consider</w:t>
      </w:r>
    </w:p>
    <w:p w14:paraId="2CE0F2A1" w14:textId="6340EB7C" w:rsidR="00222C88" w:rsidRDefault="00222C88" w:rsidP="00222C88">
      <w:pPr>
        <w:spacing w:after="0" w:line="240" w:lineRule="auto"/>
        <w:rPr>
          <w:b/>
          <w:bCs/>
        </w:rPr>
      </w:pPr>
      <w:r>
        <w:rPr>
          <w:b/>
          <w:bCs/>
        </w:rPr>
        <w:t>As of today April 30, 2020</w:t>
      </w:r>
      <w:r w:rsidR="008E7FE2">
        <w:rPr>
          <w:b/>
          <w:bCs/>
        </w:rPr>
        <w:t>,</w:t>
      </w:r>
      <w:r>
        <w:rPr>
          <w:b/>
          <w:bCs/>
        </w:rPr>
        <w:t xml:space="preserve"> Madison County has 1 positive case which has recovered. </w:t>
      </w:r>
    </w:p>
    <w:p w14:paraId="2582E112" w14:textId="73C69C1F" w:rsidR="00222C88" w:rsidRPr="00BE4029" w:rsidRDefault="00222C88" w:rsidP="00222C88">
      <w:pPr>
        <w:spacing w:after="0" w:line="240" w:lineRule="auto"/>
        <w:rPr>
          <w:b/>
          <w:bCs/>
        </w:rPr>
      </w:pPr>
      <w:r>
        <w:rPr>
          <w:b/>
          <w:bCs/>
        </w:rPr>
        <w:t>Symptoms of COVID-19 are cough, shortness of breath, fever, chills, repeated shaking with chills, muscle pain, headache, sore throat, loss of taste or smell.  Call your doctor, Emergency Room, or report to 911 if you are requesting an ambulance or law enforcement if you have these symptoms.  If you have been exposed the incubation period is 2-14 days before symptoms may appear.  If you have been tested for COVID-19 you must stay isolated until you have negative results.  If your results are positive for COVID-19 you must stay isolated until your physician advises you to return to daily activities.</w:t>
      </w:r>
    </w:p>
    <w:p w14:paraId="28BA56E2" w14:textId="77777777" w:rsidR="004A002A" w:rsidRDefault="004A002A" w:rsidP="004A002A">
      <w:pPr>
        <w:spacing w:after="0" w:line="240" w:lineRule="auto"/>
      </w:pPr>
    </w:p>
    <w:p w14:paraId="1C33BD5C" w14:textId="023D935B" w:rsidR="004A002A" w:rsidRDefault="004A002A" w:rsidP="004A002A">
      <w:pPr>
        <w:spacing w:after="0" w:line="240" w:lineRule="auto"/>
      </w:pPr>
      <w:r>
        <w:t xml:space="preserve">Utilizing the Guidelines of: </w:t>
      </w:r>
      <w:r w:rsidRPr="006F2395">
        <w:rPr>
          <w:b/>
          <w:bCs/>
          <w:i/>
          <w:iCs/>
        </w:rPr>
        <w:t>Opening Up America Again</w:t>
      </w:r>
      <w:r>
        <w:t xml:space="preserve"> Published April 16, 2020 by the Federal Government developed under the guidance of the Centers for Disease Control and FEMA, the State of Missouri Show-Me Strong Phase 1 plan has been released effective Monday, May 4, 2020 through Sunday, May 31, 2020 unless extended.  </w:t>
      </w:r>
    </w:p>
    <w:p w14:paraId="0F4AC149" w14:textId="41E5BBFA" w:rsidR="00232DF6" w:rsidRDefault="00232DF6" w:rsidP="004A002A">
      <w:pPr>
        <w:spacing w:after="0" w:line="240" w:lineRule="auto"/>
      </w:pPr>
    </w:p>
    <w:p w14:paraId="256947FA" w14:textId="4EA41267" w:rsidR="00232DF6" w:rsidRDefault="00232DF6" w:rsidP="004A002A">
      <w:pPr>
        <w:spacing w:after="0" w:line="240" w:lineRule="auto"/>
      </w:pPr>
      <w:r>
        <w:t xml:space="preserve">City of Fredericktown Parks, playgrounds, ball parks, soccer fields, walking trails, basketball courts, tennis courts, volleyball courts and pavilions shall remain closed until further notice </w:t>
      </w:r>
      <w:r w:rsidRPr="005A52B0">
        <w:rPr>
          <w:b/>
          <w:bCs/>
        </w:rPr>
        <w:t>EXCEPT</w:t>
      </w:r>
      <w:r>
        <w:t xml:space="preserve"> the Rotary park walking trail provided that all users travel in a counter-clockwise direction</w:t>
      </w:r>
      <w:r w:rsidR="005A52B0">
        <w:t xml:space="preserve"> by order of the Mayor and Board of Alderman of the City of Fredericktown, Missouri.  For questions regarding this order, call City Hall at 573-783-3683</w:t>
      </w:r>
    </w:p>
    <w:p w14:paraId="697CFF8E" w14:textId="7B64DECC" w:rsidR="00232DF6" w:rsidRDefault="00232DF6" w:rsidP="004A002A">
      <w:pPr>
        <w:spacing w:after="0" w:line="240" w:lineRule="auto"/>
      </w:pPr>
    </w:p>
    <w:p w14:paraId="67C42DBF" w14:textId="5CF86D11" w:rsidR="00232DF6" w:rsidRDefault="00232DF6" w:rsidP="004A002A">
      <w:pPr>
        <w:spacing w:after="0" w:line="240" w:lineRule="auto"/>
      </w:pPr>
      <w:r w:rsidRPr="005A52B0">
        <w:rPr>
          <w:b/>
          <w:bCs/>
        </w:rPr>
        <w:t>The City Lake will remain open for fishing</w:t>
      </w:r>
      <w:r>
        <w:t>.</w:t>
      </w:r>
    </w:p>
    <w:p w14:paraId="3DD695C2" w14:textId="77777777" w:rsidR="004A002A" w:rsidRDefault="004A002A" w:rsidP="004A002A">
      <w:pPr>
        <w:spacing w:after="0" w:line="240" w:lineRule="auto"/>
      </w:pPr>
    </w:p>
    <w:p w14:paraId="1C502C8E" w14:textId="2C971AE5" w:rsidR="004A002A" w:rsidRPr="00060CDC" w:rsidRDefault="004A002A" w:rsidP="004A002A">
      <w:pPr>
        <w:spacing w:after="0" w:line="240" w:lineRule="auto"/>
        <w:rPr>
          <w:b/>
          <w:bCs/>
        </w:rPr>
      </w:pPr>
      <w:r>
        <w:rPr>
          <w:b/>
          <w:bCs/>
        </w:rPr>
        <w:t xml:space="preserve">Things to consider </w:t>
      </w:r>
      <w:r w:rsidRPr="00060CDC">
        <w:rPr>
          <w:b/>
          <w:bCs/>
        </w:rPr>
        <w:t>for Phase</w:t>
      </w:r>
      <w:r>
        <w:rPr>
          <w:b/>
          <w:bCs/>
        </w:rPr>
        <w:t xml:space="preserve"> One</w:t>
      </w:r>
      <w:r w:rsidRPr="00060CDC">
        <w:rPr>
          <w:b/>
          <w:bCs/>
        </w:rPr>
        <w:t>: Individuals</w:t>
      </w:r>
    </w:p>
    <w:p w14:paraId="4ACA0E97" w14:textId="6C5407C7" w:rsidR="004A002A" w:rsidRDefault="004A002A" w:rsidP="004A002A">
      <w:pPr>
        <w:spacing w:after="0" w:line="240" w:lineRule="auto"/>
        <w:ind w:firstLine="720"/>
      </w:pPr>
      <w:r>
        <w:rPr>
          <w:rFonts w:cstheme="minorHAnsi"/>
        </w:rPr>
        <w:t>●</w:t>
      </w:r>
      <w:r>
        <w:t>Continue to practice good hygiene</w:t>
      </w:r>
    </w:p>
    <w:p w14:paraId="23284343" w14:textId="77777777" w:rsidR="004A002A" w:rsidRDefault="004A002A" w:rsidP="004A002A">
      <w:pPr>
        <w:spacing w:after="0" w:line="240" w:lineRule="auto"/>
        <w:ind w:left="720"/>
      </w:pPr>
      <w:r>
        <w:rPr>
          <w:rFonts w:cstheme="minorHAnsi"/>
        </w:rPr>
        <w:t>●</w:t>
      </w:r>
      <w:r>
        <w:t xml:space="preserve">Wash your hands with soap and water especially after touching frequently used items or surfaces.  </w:t>
      </w:r>
    </w:p>
    <w:p w14:paraId="449E89E0" w14:textId="20A98A38" w:rsidR="004A002A" w:rsidRDefault="004A002A" w:rsidP="004A002A">
      <w:pPr>
        <w:spacing w:after="0" w:line="240" w:lineRule="auto"/>
        <w:ind w:left="720"/>
      </w:pPr>
      <w:r>
        <w:rPr>
          <w:rFonts w:cstheme="minorHAnsi"/>
        </w:rPr>
        <w:t>●</w:t>
      </w:r>
      <w:r>
        <w:t>Using hand sanitizer does not replace hand washing!</w:t>
      </w:r>
    </w:p>
    <w:p w14:paraId="111C3A1C" w14:textId="52A55DBF" w:rsidR="004A002A" w:rsidRDefault="004A002A" w:rsidP="004A002A">
      <w:pPr>
        <w:spacing w:after="0" w:line="240" w:lineRule="auto"/>
        <w:ind w:firstLine="720"/>
      </w:pPr>
      <w:r>
        <w:rPr>
          <w:rFonts w:cstheme="minorHAnsi"/>
        </w:rPr>
        <w:t>●</w:t>
      </w:r>
      <w:r>
        <w:t>Avoid touching your face</w:t>
      </w:r>
    </w:p>
    <w:p w14:paraId="02EDEE96" w14:textId="2D0A52F0" w:rsidR="004A002A" w:rsidRDefault="004A002A" w:rsidP="004A002A">
      <w:pPr>
        <w:spacing w:after="0" w:line="240" w:lineRule="auto"/>
        <w:ind w:firstLine="720"/>
      </w:pPr>
      <w:r>
        <w:rPr>
          <w:rFonts w:cstheme="minorHAnsi"/>
        </w:rPr>
        <w:t>●</w:t>
      </w:r>
      <w:r>
        <w:t>Sneeze or cough into a tissue, or the inside of your elbow</w:t>
      </w:r>
    </w:p>
    <w:p w14:paraId="7CE69C9F" w14:textId="001C7FE8" w:rsidR="004A002A" w:rsidRDefault="004A002A" w:rsidP="004A002A">
      <w:pPr>
        <w:spacing w:after="0" w:line="240" w:lineRule="auto"/>
        <w:ind w:firstLine="720"/>
      </w:pPr>
      <w:r>
        <w:rPr>
          <w:rFonts w:cstheme="minorHAnsi"/>
        </w:rPr>
        <w:t>●</w:t>
      </w:r>
      <w:r>
        <w:t>Disinfect frequently used items and surfaces as much as possible</w:t>
      </w:r>
    </w:p>
    <w:p w14:paraId="36137F71" w14:textId="60639C07" w:rsidR="004A002A" w:rsidRDefault="004A002A" w:rsidP="004A002A">
      <w:pPr>
        <w:spacing w:after="0" w:line="240" w:lineRule="auto"/>
        <w:ind w:left="720"/>
      </w:pPr>
      <w:r>
        <w:rPr>
          <w:rFonts w:cstheme="minorHAnsi"/>
        </w:rPr>
        <w:t>●</w:t>
      </w:r>
      <w:r>
        <w:t>Strongly consider using face coverings while in public settings, and particularly when using public transit systems or public indoor facilities including retail businesses, restaurants, and places of worship.  If your health does not permit you to wear face coverings for the length of time you will be inside a public facility, consider staying home.  Children less than 2 years of age should never wear face coverings.</w:t>
      </w:r>
    </w:p>
    <w:p w14:paraId="220A364B" w14:textId="5676E1FC" w:rsidR="00C719D8" w:rsidRDefault="00C719D8" w:rsidP="00C719D8">
      <w:pPr>
        <w:spacing w:after="0" w:line="240" w:lineRule="auto"/>
        <w:ind w:left="720"/>
      </w:pPr>
      <w:r>
        <w:rPr>
          <w:rFonts w:cstheme="minorHAnsi"/>
        </w:rPr>
        <w:t>●</w:t>
      </w:r>
      <w:r>
        <w:t xml:space="preserve">All individuals, WHEN IN PUBLIC (e.g. parks, outdoor recreation areas, shopping areas), should maximize physical distance from others.  </w:t>
      </w:r>
    </w:p>
    <w:p w14:paraId="29C85C09" w14:textId="5FDF6965" w:rsidR="00F07A5F" w:rsidRDefault="00F07A5F" w:rsidP="00C719D8">
      <w:pPr>
        <w:spacing w:after="0" w:line="240" w:lineRule="auto"/>
        <w:ind w:left="720"/>
      </w:pPr>
      <w:r>
        <w:rPr>
          <w:rFonts w:cstheme="minorHAnsi"/>
        </w:rPr>
        <w:t>●</w:t>
      </w:r>
      <w:r>
        <w:t xml:space="preserve">Minimize non-essential travel </w:t>
      </w:r>
    </w:p>
    <w:p w14:paraId="250CF063" w14:textId="77777777" w:rsidR="004A002A" w:rsidRDefault="004A002A" w:rsidP="004A002A">
      <w:pPr>
        <w:spacing w:after="0" w:line="240" w:lineRule="auto"/>
      </w:pPr>
    </w:p>
    <w:p w14:paraId="7C6ED3BD" w14:textId="77777777" w:rsidR="004A002A" w:rsidRPr="004A002A" w:rsidRDefault="004A002A" w:rsidP="004A002A">
      <w:pPr>
        <w:spacing w:after="0" w:line="240" w:lineRule="auto"/>
        <w:rPr>
          <w:b/>
          <w:bCs/>
        </w:rPr>
      </w:pPr>
      <w:r w:rsidRPr="004A002A">
        <w:rPr>
          <w:b/>
          <w:bCs/>
        </w:rPr>
        <w:t>People who feel sick should stay home</w:t>
      </w:r>
    </w:p>
    <w:p w14:paraId="42BDE854" w14:textId="3B0AEE3F" w:rsidR="004A002A" w:rsidRDefault="004A002A" w:rsidP="004A002A">
      <w:pPr>
        <w:spacing w:after="0" w:line="240" w:lineRule="auto"/>
        <w:ind w:firstLine="720"/>
      </w:pPr>
      <w:r>
        <w:rPr>
          <w:rFonts w:cstheme="minorHAnsi"/>
        </w:rPr>
        <w:t>●</w:t>
      </w:r>
      <w:r>
        <w:t>Do not go to work</w:t>
      </w:r>
      <w:r w:rsidR="00F07A5F">
        <w:t>,</w:t>
      </w:r>
      <w:r>
        <w:t xml:space="preserve"> school</w:t>
      </w:r>
      <w:r w:rsidR="00F07A5F">
        <w:t xml:space="preserve"> or participate in activities that you will be around others</w:t>
      </w:r>
    </w:p>
    <w:p w14:paraId="0A86C34C" w14:textId="20B55FB9" w:rsidR="004A002A" w:rsidRDefault="004A002A" w:rsidP="004A002A">
      <w:pPr>
        <w:spacing w:after="0" w:line="240" w:lineRule="auto"/>
        <w:ind w:firstLine="720"/>
      </w:pPr>
      <w:r>
        <w:rPr>
          <w:rFonts w:cstheme="minorHAnsi"/>
        </w:rPr>
        <w:t>●</w:t>
      </w:r>
      <w:r>
        <w:t>Contact and follow the advice of your medical provider</w:t>
      </w:r>
    </w:p>
    <w:p w14:paraId="6EFEF9D9" w14:textId="3EB9726A" w:rsidR="004A002A" w:rsidRDefault="004A002A" w:rsidP="004A002A">
      <w:pPr>
        <w:spacing w:after="0" w:line="240" w:lineRule="auto"/>
        <w:ind w:firstLine="720"/>
      </w:pPr>
      <w:r>
        <w:rPr>
          <w:rFonts w:cstheme="minorHAnsi"/>
        </w:rPr>
        <w:t>●</w:t>
      </w:r>
      <w:r>
        <w:t>Stay home until you are fever free for 72 hours (3 days) without fever reducing medicines</w:t>
      </w:r>
    </w:p>
    <w:p w14:paraId="7A1EF00A" w14:textId="6B6714D0" w:rsidR="004A002A" w:rsidRDefault="004A002A" w:rsidP="004A002A">
      <w:pPr>
        <w:spacing w:after="0" w:line="240" w:lineRule="auto"/>
        <w:ind w:left="720"/>
      </w:pPr>
      <w:r>
        <w:rPr>
          <w:rFonts w:cstheme="minorHAnsi"/>
        </w:rPr>
        <w:t>●</w:t>
      </w:r>
      <w:r>
        <w:t xml:space="preserve">Persons who have been tested for COVID-19 </w:t>
      </w:r>
      <w:r w:rsidRPr="00F07A5F">
        <w:rPr>
          <w:b/>
          <w:bCs/>
        </w:rPr>
        <w:t>must</w:t>
      </w:r>
      <w:r>
        <w:t xml:space="preserve"> stay home until they receive their test results.  If the test is positive, follow the guidance of your health care provider.</w:t>
      </w:r>
    </w:p>
    <w:p w14:paraId="2E0BA0F6" w14:textId="77777777" w:rsidR="004A002A" w:rsidRDefault="004A002A" w:rsidP="004A002A">
      <w:pPr>
        <w:spacing w:after="0" w:line="240" w:lineRule="auto"/>
      </w:pPr>
    </w:p>
    <w:p w14:paraId="794117CA" w14:textId="77777777" w:rsidR="00860DAF" w:rsidRDefault="004A002A" w:rsidP="004A002A">
      <w:pPr>
        <w:spacing w:after="0" w:line="240" w:lineRule="auto"/>
        <w:rPr>
          <w:b/>
          <w:bCs/>
        </w:rPr>
      </w:pPr>
      <w:r>
        <w:rPr>
          <w:b/>
          <w:bCs/>
        </w:rPr>
        <w:t xml:space="preserve">Things to consider </w:t>
      </w:r>
      <w:r w:rsidRPr="00060CDC">
        <w:rPr>
          <w:b/>
          <w:bCs/>
        </w:rPr>
        <w:t>for Phase</w:t>
      </w:r>
      <w:r>
        <w:rPr>
          <w:b/>
          <w:bCs/>
        </w:rPr>
        <w:t xml:space="preserve"> One</w:t>
      </w:r>
      <w:r w:rsidRPr="00060CDC">
        <w:rPr>
          <w:b/>
          <w:bCs/>
        </w:rPr>
        <w:t>:</w:t>
      </w:r>
      <w:r>
        <w:t xml:space="preserve"> </w:t>
      </w:r>
      <w:r w:rsidR="006F6AE5" w:rsidRPr="00860DAF">
        <w:rPr>
          <w:b/>
          <w:bCs/>
        </w:rPr>
        <w:t>Businesses</w:t>
      </w:r>
      <w:r w:rsidR="006F6AE5">
        <w:t xml:space="preserve">, </w:t>
      </w:r>
      <w:r w:rsidRPr="004A002A">
        <w:rPr>
          <w:b/>
          <w:bCs/>
        </w:rPr>
        <w:t>Employers</w:t>
      </w:r>
      <w:r w:rsidR="006F6AE5">
        <w:rPr>
          <w:b/>
          <w:bCs/>
        </w:rPr>
        <w:t xml:space="preserve">, </w:t>
      </w:r>
      <w:r w:rsidR="00860DAF">
        <w:rPr>
          <w:b/>
          <w:bCs/>
        </w:rPr>
        <w:t>O</w:t>
      </w:r>
      <w:r w:rsidR="006F6AE5">
        <w:rPr>
          <w:b/>
          <w:bCs/>
        </w:rPr>
        <w:t>rganizations, Places of Worship</w:t>
      </w:r>
      <w:r w:rsidRPr="004A002A">
        <w:rPr>
          <w:b/>
          <w:bCs/>
        </w:rPr>
        <w:t xml:space="preserve">   </w:t>
      </w:r>
    </w:p>
    <w:p w14:paraId="635CAB0E" w14:textId="5469C896" w:rsidR="004A002A" w:rsidRDefault="004A002A" w:rsidP="004A002A">
      <w:pPr>
        <w:spacing w:after="0" w:line="240" w:lineRule="auto"/>
      </w:pPr>
      <w:r w:rsidRPr="004A002A">
        <w:rPr>
          <w:b/>
          <w:bCs/>
        </w:rPr>
        <w:t>i.e. Continuity of Operations Plan (COOP)</w:t>
      </w:r>
    </w:p>
    <w:p w14:paraId="751B21BB" w14:textId="1E78817D" w:rsidR="004A002A" w:rsidRDefault="004A002A" w:rsidP="005438B0">
      <w:pPr>
        <w:spacing w:after="0" w:line="240" w:lineRule="auto"/>
      </w:pPr>
      <w:r>
        <w:t xml:space="preserve">Develop and implement appropriate policies, in accordance with Federal, State, and local guidance, and informed by industry best practices, </w:t>
      </w:r>
      <w:hyperlink r:id="rId5" w:history="1">
        <w:r w:rsidR="00621067" w:rsidRPr="0057527B">
          <w:rPr>
            <w:rStyle w:val="Hyperlink"/>
          </w:rPr>
          <w:t>https://www.cdc.gov/coronavirus/2019-ncov/index.html</w:t>
        </w:r>
      </w:hyperlink>
      <w:r w:rsidR="00621067">
        <w:t xml:space="preserve"> </w:t>
      </w:r>
      <w:r>
        <w:t>regarding:</w:t>
      </w:r>
    </w:p>
    <w:p w14:paraId="47A79D02" w14:textId="77777777" w:rsidR="00B0432E" w:rsidRPr="00B0432E" w:rsidRDefault="00B0432E" w:rsidP="00B0432E">
      <w:pPr>
        <w:autoSpaceDE w:val="0"/>
        <w:autoSpaceDN w:val="0"/>
        <w:adjustRightInd w:val="0"/>
        <w:spacing w:after="0" w:line="240" w:lineRule="auto"/>
        <w:rPr>
          <w:rFonts w:cstheme="minorHAnsi"/>
        </w:rPr>
      </w:pPr>
      <w:r w:rsidRPr="00B0432E">
        <w:rPr>
          <w:rFonts w:cstheme="minorHAnsi"/>
        </w:rPr>
        <w:t>1. Protect our employees by:</w:t>
      </w:r>
    </w:p>
    <w:p w14:paraId="092D070A" w14:textId="5252F1B3" w:rsidR="00B0432E" w:rsidRPr="00B0432E" w:rsidRDefault="00B0432E" w:rsidP="00B0432E">
      <w:pPr>
        <w:autoSpaceDE w:val="0"/>
        <w:autoSpaceDN w:val="0"/>
        <w:adjustRightInd w:val="0"/>
        <w:spacing w:after="0" w:line="240" w:lineRule="auto"/>
        <w:ind w:left="720"/>
        <w:rPr>
          <w:rFonts w:cstheme="minorHAnsi"/>
        </w:rPr>
      </w:pPr>
      <w:r w:rsidRPr="00B0432E">
        <w:rPr>
          <w:rFonts w:cstheme="minorHAnsi"/>
        </w:rPr>
        <w:t>a. Checking on their well-being and health before every work shift by screening employees</w:t>
      </w:r>
      <w:r>
        <w:rPr>
          <w:rFonts w:cstheme="minorHAnsi"/>
        </w:rPr>
        <w:t xml:space="preserve"> </w:t>
      </w:r>
      <w:r w:rsidRPr="00B0432E">
        <w:rPr>
          <w:rFonts w:cstheme="minorHAnsi"/>
        </w:rPr>
        <w:t>for possible exposure or COVID-19 symptoms</w:t>
      </w:r>
    </w:p>
    <w:p w14:paraId="3520578E" w14:textId="1CA879E1" w:rsidR="00B0432E" w:rsidRPr="00B0432E" w:rsidRDefault="00B0432E" w:rsidP="00B0432E">
      <w:pPr>
        <w:autoSpaceDE w:val="0"/>
        <w:autoSpaceDN w:val="0"/>
        <w:adjustRightInd w:val="0"/>
        <w:spacing w:after="0" w:line="240" w:lineRule="auto"/>
        <w:ind w:firstLine="720"/>
        <w:rPr>
          <w:rFonts w:cstheme="minorHAnsi"/>
        </w:rPr>
      </w:pPr>
      <w:r w:rsidRPr="00B0432E">
        <w:rPr>
          <w:rFonts w:cstheme="minorHAnsi"/>
        </w:rPr>
        <w:t>b. Providing them with Personal Protective Equipment and training as appropriate,</w:t>
      </w:r>
      <w:r>
        <w:rPr>
          <w:rFonts w:cstheme="minorHAnsi"/>
        </w:rPr>
        <w:t xml:space="preserve"> </w:t>
      </w:r>
      <w:r w:rsidRPr="00B0432E">
        <w:rPr>
          <w:rFonts w:cstheme="minorHAnsi"/>
        </w:rPr>
        <w:t>including:</w:t>
      </w:r>
    </w:p>
    <w:p w14:paraId="34CBA473" w14:textId="77777777" w:rsidR="00B0432E" w:rsidRPr="00B0432E" w:rsidRDefault="00B0432E" w:rsidP="00B0432E">
      <w:pPr>
        <w:autoSpaceDE w:val="0"/>
        <w:autoSpaceDN w:val="0"/>
        <w:adjustRightInd w:val="0"/>
        <w:spacing w:after="0" w:line="240" w:lineRule="auto"/>
        <w:ind w:left="720" w:firstLine="720"/>
        <w:rPr>
          <w:rFonts w:cstheme="minorHAnsi"/>
        </w:rPr>
      </w:pPr>
      <w:proofErr w:type="spellStart"/>
      <w:r w:rsidRPr="00B0432E">
        <w:rPr>
          <w:rFonts w:cstheme="minorHAnsi"/>
        </w:rPr>
        <w:lastRenderedPageBreak/>
        <w:t>i</w:t>
      </w:r>
      <w:proofErr w:type="spellEnd"/>
      <w:r w:rsidRPr="00B0432E">
        <w:rPr>
          <w:rFonts w:cstheme="minorHAnsi"/>
        </w:rPr>
        <w:t>. Washbasins and soap</w:t>
      </w:r>
    </w:p>
    <w:p w14:paraId="03709CA8" w14:textId="77777777" w:rsidR="00B0432E" w:rsidRPr="00B0432E" w:rsidRDefault="00B0432E" w:rsidP="00B0432E">
      <w:pPr>
        <w:autoSpaceDE w:val="0"/>
        <w:autoSpaceDN w:val="0"/>
        <w:adjustRightInd w:val="0"/>
        <w:spacing w:after="0" w:line="240" w:lineRule="auto"/>
        <w:ind w:left="720" w:firstLine="720"/>
        <w:rPr>
          <w:rFonts w:cstheme="minorHAnsi"/>
        </w:rPr>
      </w:pPr>
      <w:r w:rsidRPr="00B0432E">
        <w:rPr>
          <w:rFonts w:cstheme="minorHAnsi"/>
        </w:rPr>
        <w:t>ii. Hand sanitizer</w:t>
      </w:r>
    </w:p>
    <w:p w14:paraId="12369A72" w14:textId="77777777" w:rsidR="00B0432E" w:rsidRPr="00B0432E" w:rsidRDefault="00B0432E" w:rsidP="00B0432E">
      <w:pPr>
        <w:autoSpaceDE w:val="0"/>
        <w:autoSpaceDN w:val="0"/>
        <w:adjustRightInd w:val="0"/>
        <w:spacing w:after="0" w:line="240" w:lineRule="auto"/>
        <w:ind w:left="720" w:firstLine="720"/>
        <w:rPr>
          <w:rFonts w:cstheme="minorHAnsi"/>
        </w:rPr>
      </w:pPr>
      <w:r w:rsidRPr="00B0432E">
        <w:rPr>
          <w:rFonts w:cstheme="minorHAnsi"/>
        </w:rPr>
        <w:t>iii. Face masks</w:t>
      </w:r>
    </w:p>
    <w:p w14:paraId="53CFD0D8" w14:textId="77777777" w:rsidR="00B0432E" w:rsidRPr="00B0432E" w:rsidRDefault="00B0432E" w:rsidP="00B0432E">
      <w:pPr>
        <w:autoSpaceDE w:val="0"/>
        <w:autoSpaceDN w:val="0"/>
        <w:adjustRightInd w:val="0"/>
        <w:spacing w:after="0" w:line="240" w:lineRule="auto"/>
        <w:ind w:left="720" w:firstLine="720"/>
        <w:rPr>
          <w:rFonts w:cstheme="minorHAnsi"/>
        </w:rPr>
      </w:pPr>
      <w:r w:rsidRPr="00B0432E">
        <w:rPr>
          <w:rFonts w:cstheme="minorHAnsi"/>
        </w:rPr>
        <w:t>iv. Nitrile gloves (as appropriate)</w:t>
      </w:r>
    </w:p>
    <w:p w14:paraId="0B42AA3E" w14:textId="065868C2" w:rsidR="00B0432E" w:rsidRPr="00B0432E" w:rsidRDefault="00B0432E" w:rsidP="00B0432E">
      <w:pPr>
        <w:autoSpaceDE w:val="0"/>
        <w:autoSpaceDN w:val="0"/>
        <w:adjustRightInd w:val="0"/>
        <w:spacing w:after="0" w:line="240" w:lineRule="auto"/>
        <w:ind w:left="720" w:firstLine="720"/>
        <w:rPr>
          <w:rFonts w:cstheme="minorHAnsi"/>
        </w:rPr>
      </w:pPr>
      <w:r w:rsidRPr="00B0432E">
        <w:rPr>
          <w:rFonts w:cstheme="minorHAnsi"/>
        </w:rPr>
        <w:t>v. Face shields (as appropriate)</w:t>
      </w:r>
    </w:p>
    <w:p w14:paraId="1B9BCFDB" w14:textId="77777777" w:rsidR="00B0432E" w:rsidRPr="00B0432E" w:rsidRDefault="00B0432E" w:rsidP="00B0432E">
      <w:pPr>
        <w:autoSpaceDE w:val="0"/>
        <w:autoSpaceDN w:val="0"/>
        <w:adjustRightInd w:val="0"/>
        <w:spacing w:after="0" w:line="240" w:lineRule="auto"/>
        <w:ind w:firstLine="720"/>
        <w:rPr>
          <w:rFonts w:cstheme="minorHAnsi"/>
        </w:rPr>
      </w:pPr>
      <w:r w:rsidRPr="00B0432E">
        <w:rPr>
          <w:rFonts w:cstheme="minorHAnsi"/>
        </w:rPr>
        <w:t>c. Asking our customers to kindly wear face masks when interacting with our employees</w:t>
      </w:r>
    </w:p>
    <w:p w14:paraId="4381CD77" w14:textId="77777777" w:rsidR="00B0432E" w:rsidRPr="00B0432E" w:rsidRDefault="00B0432E" w:rsidP="00B0432E">
      <w:pPr>
        <w:autoSpaceDE w:val="0"/>
        <w:autoSpaceDN w:val="0"/>
        <w:adjustRightInd w:val="0"/>
        <w:spacing w:after="0" w:line="240" w:lineRule="auto"/>
        <w:rPr>
          <w:rFonts w:cstheme="minorHAnsi"/>
        </w:rPr>
      </w:pPr>
      <w:r w:rsidRPr="00B0432E">
        <w:rPr>
          <w:rFonts w:cstheme="minorHAnsi"/>
        </w:rPr>
        <w:t>2. Protect our customers by:</w:t>
      </w:r>
    </w:p>
    <w:p w14:paraId="65B41DF4" w14:textId="77777777" w:rsidR="00B0432E" w:rsidRPr="00B0432E" w:rsidRDefault="00B0432E" w:rsidP="00B0432E">
      <w:pPr>
        <w:autoSpaceDE w:val="0"/>
        <w:autoSpaceDN w:val="0"/>
        <w:adjustRightInd w:val="0"/>
        <w:spacing w:after="0" w:line="240" w:lineRule="auto"/>
        <w:ind w:firstLine="720"/>
        <w:rPr>
          <w:rFonts w:cstheme="minorHAnsi"/>
        </w:rPr>
      </w:pPr>
      <w:r w:rsidRPr="00B0432E">
        <w:rPr>
          <w:rFonts w:cstheme="minorHAnsi"/>
        </w:rPr>
        <w:t>a. Monitoring social distancing within stores, to include:</w:t>
      </w:r>
    </w:p>
    <w:p w14:paraId="49EDFDAB" w14:textId="77777777" w:rsidR="00B0432E" w:rsidRPr="00B0432E" w:rsidRDefault="00B0432E" w:rsidP="00B0432E">
      <w:pPr>
        <w:autoSpaceDE w:val="0"/>
        <w:autoSpaceDN w:val="0"/>
        <w:adjustRightInd w:val="0"/>
        <w:spacing w:after="0" w:line="240" w:lineRule="auto"/>
        <w:ind w:left="720" w:firstLine="720"/>
        <w:rPr>
          <w:rFonts w:cstheme="minorHAnsi"/>
        </w:rPr>
      </w:pPr>
      <w:proofErr w:type="spellStart"/>
      <w:r w:rsidRPr="00B0432E">
        <w:rPr>
          <w:rFonts w:cstheme="minorHAnsi"/>
        </w:rPr>
        <w:t>i</w:t>
      </w:r>
      <w:proofErr w:type="spellEnd"/>
      <w:r w:rsidRPr="00B0432E">
        <w:rPr>
          <w:rFonts w:cstheme="minorHAnsi"/>
        </w:rPr>
        <w:t>. Placing spacing marks six feet apart near registers, cue lines, etc.</w:t>
      </w:r>
    </w:p>
    <w:p w14:paraId="4A2975C4" w14:textId="77777777" w:rsidR="00B0432E" w:rsidRPr="00B0432E" w:rsidRDefault="00B0432E" w:rsidP="00B0432E">
      <w:pPr>
        <w:autoSpaceDE w:val="0"/>
        <w:autoSpaceDN w:val="0"/>
        <w:adjustRightInd w:val="0"/>
        <w:spacing w:after="0" w:line="240" w:lineRule="auto"/>
        <w:ind w:left="720" w:firstLine="720"/>
        <w:rPr>
          <w:rFonts w:cstheme="minorHAnsi"/>
        </w:rPr>
      </w:pPr>
      <w:r w:rsidRPr="00B0432E">
        <w:rPr>
          <w:rFonts w:cstheme="minorHAnsi"/>
        </w:rPr>
        <w:t>ii. Encouraging guests not to congregate in large groups</w:t>
      </w:r>
    </w:p>
    <w:p w14:paraId="3397C894" w14:textId="77777777" w:rsidR="00B0432E" w:rsidRPr="00B0432E" w:rsidRDefault="00B0432E" w:rsidP="00B0432E">
      <w:pPr>
        <w:autoSpaceDE w:val="0"/>
        <w:autoSpaceDN w:val="0"/>
        <w:adjustRightInd w:val="0"/>
        <w:spacing w:after="0" w:line="240" w:lineRule="auto"/>
        <w:ind w:firstLine="720"/>
        <w:rPr>
          <w:rFonts w:cstheme="minorHAnsi"/>
        </w:rPr>
      </w:pPr>
      <w:r w:rsidRPr="00B0432E">
        <w:rPr>
          <w:rFonts w:cstheme="minorHAnsi"/>
        </w:rPr>
        <w:t>b. Making hand sanitizer readily available at every entrance</w:t>
      </w:r>
    </w:p>
    <w:p w14:paraId="60F6B094" w14:textId="77777777" w:rsidR="00B0432E" w:rsidRPr="00B0432E" w:rsidRDefault="00B0432E" w:rsidP="00B0432E">
      <w:pPr>
        <w:autoSpaceDE w:val="0"/>
        <w:autoSpaceDN w:val="0"/>
        <w:adjustRightInd w:val="0"/>
        <w:spacing w:after="0" w:line="240" w:lineRule="auto"/>
        <w:ind w:firstLine="720"/>
        <w:rPr>
          <w:rFonts w:cstheme="minorHAnsi"/>
        </w:rPr>
      </w:pPr>
      <w:r w:rsidRPr="00B0432E">
        <w:rPr>
          <w:rFonts w:cstheme="minorHAnsi"/>
        </w:rPr>
        <w:t>c. Wearing face masks when dealing with customers</w:t>
      </w:r>
    </w:p>
    <w:p w14:paraId="72E0FD4C" w14:textId="77777777" w:rsidR="00B0432E" w:rsidRPr="00B0432E" w:rsidRDefault="00B0432E" w:rsidP="00B0432E">
      <w:pPr>
        <w:autoSpaceDE w:val="0"/>
        <w:autoSpaceDN w:val="0"/>
        <w:adjustRightInd w:val="0"/>
        <w:spacing w:after="0" w:line="240" w:lineRule="auto"/>
        <w:ind w:firstLine="720"/>
        <w:rPr>
          <w:rFonts w:cstheme="minorHAnsi"/>
        </w:rPr>
      </w:pPr>
      <w:r w:rsidRPr="00B0432E">
        <w:rPr>
          <w:rFonts w:cstheme="minorHAnsi"/>
        </w:rPr>
        <w:t>d. Washing and/or sanitizing our hands on a regular basis</w:t>
      </w:r>
    </w:p>
    <w:p w14:paraId="1FD0D46A" w14:textId="724B03F7" w:rsidR="00B0432E" w:rsidRPr="00B0432E" w:rsidRDefault="00B0432E" w:rsidP="00B0432E">
      <w:pPr>
        <w:autoSpaceDE w:val="0"/>
        <w:autoSpaceDN w:val="0"/>
        <w:adjustRightInd w:val="0"/>
        <w:spacing w:after="0" w:line="240" w:lineRule="auto"/>
        <w:ind w:left="720"/>
        <w:rPr>
          <w:rFonts w:cstheme="minorHAnsi"/>
        </w:rPr>
      </w:pPr>
      <w:r w:rsidRPr="00B0432E">
        <w:rPr>
          <w:rFonts w:cstheme="minorHAnsi"/>
        </w:rPr>
        <w:t>e. Sanitizing frequently used surfaces such as doorknobs, handles, push plates, shopping</w:t>
      </w:r>
      <w:r>
        <w:rPr>
          <w:rFonts w:cstheme="minorHAnsi"/>
        </w:rPr>
        <w:t xml:space="preserve"> </w:t>
      </w:r>
      <w:r w:rsidRPr="00B0432E">
        <w:rPr>
          <w:rFonts w:cstheme="minorHAnsi"/>
        </w:rPr>
        <w:t>carts, and fuel pump handles on a frequent basis</w:t>
      </w:r>
    </w:p>
    <w:p w14:paraId="2971B8C8" w14:textId="77777777" w:rsidR="00B0432E" w:rsidRPr="00B0432E" w:rsidRDefault="00B0432E" w:rsidP="00B0432E">
      <w:pPr>
        <w:autoSpaceDE w:val="0"/>
        <w:autoSpaceDN w:val="0"/>
        <w:adjustRightInd w:val="0"/>
        <w:spacing w:after="0" w:line="240" w:lineRule="auto"/>
        <w:ind w:firstLine="720"/>
        <w:rPr>
          <w:rFonts w:cstheme="minorHAnsi"/>
        </w:rPr>
      </w:pPr>
      <w:r w:rsidRPr="00B0432E">
        <w:rPr>
          <w:rFonts w:cstheme="minorHAnsi"/>
        </w:rPr>
        <w:t>f. Promptly cleaning up any spills or breakage</w:t>
      </w:r>
    </w:p>
    <w:p w14:paraId="0ACA9512" w14:textId="77777777" w:rsidR="00B0432E" w:rsidRPr="00B0432E" w:rsidRDefault="00B0432E" w:rsidP="00B0432E">
      <w:pPr>
        <w:autoSpaceDE w:val="0"/>
        <w:autoSpaceDN w:val="0"/>
        <w:adjustRightInd w:val="0"/>
        <w:spacing w:after="0" w:line="240" w:lineRule="auto"/>
        <w:ind w:firstLine="720"/>
        <w:rPr>
          <w:rFonts w:cstheme="minorHAnsi"/>
        </w:rPr>
      </w:pPr>
      <w:r w:rsidRPr="00B0432E">
        <w:rPr>
          <w:rFonts w:cstheme="minorHAnsi"/>
        </w:rPr>
        <w:t>g. Designating parking spots for curbside delivery that leave room for customers and</w:t>
      </w:r>
    </w:p>
    <w:p w14:paraId="18C580CC" w14:textId="77777777" w:rsidR="00B0432E" w:rsidRPr="00B0432E" w:rsidRDefault="00B0432E" w:rsidP="00B0432E">
      <w:pPr>
        <w:autoSpaceDE w:val="0"/>
        <w:autoSpaceDN w:val="0"/>
        <w:adjustRightInd w:val="0"/>
        <w:spacing w:after="0" w:line="240" w:lineRule="auto"/>
        <w:ind w:firstLine="720"/>
        <w:rPr>
          <w:rFonts w:cstheme="minorHAnsi"/>
        </w:rPr>
      </w:pPr>
      <w:r w:rsidRPr="00B0432E">
        <w:rPr>
          <w:rFonts w:cstheme="minorHAnsi"/>
        </w:rPr>
        <w:t>employees to maintain six (6) feet between them</w:t>
      </w:r>
    </w:p>
    <w:p w14:paraId="6BEAE0DB" w14:textId="77777777" w:rsidR="00B0432E" w:rsidRPr="00B0432E" w:rsidRDefault="00B0432E" w:rsidP="00B0432E">
      <w:pPr>
        <w:autoSpaceDE w:val="0"/>
        <w:autoSpaceDN w:val="0"/>
        <w:adjustRightInd w:val="0"/>
        <w:spacing w:after="0" w:line="240" w:lineRule="auto"/>
        <w:ind w:firstLine="720"/>
        <w:rPr>
          <w:rFonts w:cstheme="minorHAnsi"/>
        </w:rPr>
      </w:pPr>
      <w:r w:rsidRPr="00B0432E">
        <w:rPr>
          <w:rFonts w:cstheme="minorHAnsi"/>
        </w:rPr>
        <w:t>h. Training employees to place goods in the rear seat of a customer’s vehicle to minimize</w:t>
      </w:r>
    </w:p>
    <w:p w14:paraId="2CC12E17" w14:textId="77777777" w:rsidR="00B0432E" w:rsidRPr="00B0432E" w:rsidRDefault="00B0432E" w:rsidP="00B0432E">
      <w:pPr>
        <w:autoSpaceDE w:val="0"/>
        <w:autoSpaceDN w:val="0"/>
        <w:adjustRightInd w:val="0"/>
        <w:spacing w:after="0" w:line="240" w:lineRule="auto"/>
        <w:ind w:firstLine="720"/>
        <w:rPr>
          <w:rFonts w:cstheme="minorHAnsi"/>
        </w:rPr>
      </w:pPr>
      <w:r w:rsidRPr="00B0432E">
        <w:rPr>
          <w:rFonts w:cstheme="minorHAnsi"/>
        </w:rPr>
        <w:t>physical contact</w:t>
      </w:r>
    </w:p>
    <w:p w14:paraId="0A11FE01" w14:textId="77777777" w:rsidR="00B0432E" w:rsidRPr="00B0432E" w:rsidRDefault="00B0432E" w:rsidP="00B0432E">
      <w:pPr>
        <w:pStyle w:val="ListParagraph"/>
        <w:numPr>
          <w:ilvl w:val="0"/>
          <w:numId w:val="3"/>
        </w:numPr>
        <w:rPr>
          <w:rFonts w:cstheme="minorHAnsi"/>
        </w:rPr>
      </w:pPr>
      <w:r w:rsidRPr="00B0432E">
        <w:rPr>
          <w:rFonts w:cstheme="minorHAnsi"/>
        </w:rPr>
        <w:t>Encourage customers to pay online or over the phone to minimize physical contact</w:t>
      </w:r>
    </w:p>
    <w:p w14:paraId="100C6C68" w14:textId="77777777" w:rsidR="00B0432E" w:rsidRPr="00B0432E" w:rsidRDefault="00B0432E" w:rsidP="005438B0">
      <w:pPr>
        <w:spacing w:after="0" w:line="240" w:lineRule="auto"/>
        <w:rPr>
          <w:rFonts w:cstheme="minorHAnsi"/>
        </w:rPr>
      </w:pPr>
    </w:p>
    <w:p w14:paraId="636182A2" w14:textId="5591A07D" w:rsidR="00860DAF" w:rsidRPr="00B0432E" w:rsidRDefault="006F6AE5" w:rsidP="00193E07">
      <w:pPr>
        <w:spacing w:after="0" w:line="240" w:lineRule="auto"/>
        <w:rPr>
          <w:rFonts w:cstheme="minorHAnsi"/>
        </w:rPr>
      </w:pPr>
      <w:r w:rsidRPr="00B0432E">
        <w:rPr>
          <w:rFonts w:cstheme="minorHAnsi"/>
          <w:b/>
          <w:bCs/>
        </w:rPr>
        <w:t>To determine the</w:t>
      </w:r>
      <w:r w:rsidR="00860DAF" w:rsidRPr="00B0432E">
        <w:rPr>
          <w:rFonts w:cstheme="minorHAnsi"/>
          <w:b/>
          <w:bCs/>
        </w:rPr>
        <w:t xml:space="preserve"> </w:t>
      </w:r>
      <w:r w:rsidRPr="00B0432E">
        <w:rPr>
          <w:rFonts w:cstheme="minorHAnsi"/>
          <w:b/>
          <w:bCs/>
        </w:rPr>
        <w:t>occupancy load</w:t>
      </w:r>
      <w:r w:rsidR="00193E07">
        <w:rPr>
          <w:rFonts w:cstheme="minorHAnsi"/>
          <w:b/>
          <w:bCs/>
        </w:rPr>
        <w:t xml:space="preserve">:  </w:t>
      </w:r>
      <w:r w:rsidRPr="00B0432E">
        <w:rPr>
          <w:rFonts w:cstheme="minorHAnsi"/>
        </w:rPr>
        <w:t xml:space="preserve">Measure the square footage of the space employees, customers or congregation will occupy. </w:t>
      </w:r>
    </w:p>
    <w:p w14:paraId="7E237C01" w14:textId="30D59882" w:rsidR="00860DAF" w:rsidRPr="00B0432E" w:rsidRDefault="006F6AE5" w:rsidP="00193E07">
      <w:pPr>
        <w:pStyle w:val="ListParagraph"/>
        <w:numPr>
          <w:ilvl w:val="0"/>
          <w:numId w:val="5"/>
        </w:numPr>
        <w:spacing w:after="0" w:line="240" w:lineRule="auto"/>
        <w:rPr>
          <w:rFonts w:cstheme="minorHAnsi"/>
        </w:rPr>
      </w:pPr>
      <w:r w:rsidRPr="00B0432E">
        <w:rPr>
          <w:rFonts w:cstheme="minorHAnsi"/>
        </w:rPr>
        <w:t xml:space="preserve">If 10,000 or more square feet divide by 30 = Quotient  </w:t>
      </w:r>
    </w:p>
    <w:p w14:paraId="569DBB6A" w14:textId="2EDD62C9" w:rsidR="006F6AE5" w:rsidRPr="00B0432E" w:rsidRDefault="006F6AE5" w:rsidP="00B919BA">
      <w:pPr>
        <w:pStyle w:val="ListParagraph"/>
        <w:spacing w:after="0" w:line="240" w:lineRule="auto"/>
        <w:ind w:left="1080" w:firstLine="360"/>
        <w:rPr>
          <w:rFonts w:cstheme="minorHAnsi"/>
        </w:rPr>
      </w:pPr>
      <w:r w:rsidRPr="00B0432E">
        <w:rPr>
          <w:rFonts w:cstheme="minorHAnsi"/>
        </w:rPr>
        <w:t>Quotient x 0.25 = Occupancy Limit</w:t>
      </w:r>
    </w:p>
    <w:p w14:paraId="1F6F1F08" w14:textId="070A62F1" w:rsidR="00860DAF" w:rsidRPr="00B0432E" w:rsidRDefault="00860DAF" w:rsidP="00193E07">
      <w:pPr>
        <w:pStyle w:val="ListParagraph"/>
        <w:numPr>
          <w:ilvl w:val="0"/>
          <w:numId w:val="5"/>
        </w:numPr>
        <w:spacing w:after="0" w:line="240" w:lineRule="auto"/>
        <w:rPr>
          <w:rFonts w:cstheme="minorHAnsi"/>
        </w:rPr>
      </w:pPr>
      <w:r w:rsidRPr="00B0432E">
        <w:rPr>
          <w:rFonts w:cstheme="minorHAnsi"/>
        </w:rPr>
        <w:t xml:space="preserve">If less than 10,000 square feet divide by 30 = Quotient  </w:t>
      </w:r>
    </w:p>
    <w:p w14:paraId="6D56C5FD" w14:textId="05064BEE" w:rsidR="00860DAF" w:rsidRPr="00B0432E" w:rsidRDefault="00860DAF" w:rsidP="00B919BA">
      <w:pPr>
        <w:pStyle w:val="ListParagraph"/>
        <w:spacing w:after="0" w:line="240" w:lineRule="auto"/>
        <w:ind w:left="1080" w:firstLine="360"/>
        <w:rPr>
          <w:rFonts w:cstheme="minorHAnsi"/>
        </w:rPr>
      </w:pPr>
      <w:r w:rsidRPr="00B0432E">
        <w:rPr>
          <w:rFonts w:cstheme="minorHAnsi"/>
        </w:rPr>
        <w:t>Quotient x 0.10 = Occupancy Limit</w:t>
      </w:r>
    </w:p>
    <w:p w14:paraId="5D9B8AA7" w14:textId="614A6E1B" w:rsidR="00860DAF" w:rsidRPr="00B0432E" w:rsidRDefault="00860DAF" w:rsidP="00193E07">
      <w:pPr>
        <w:pStyle w:val="ListParagraph"/>
        <w:numPr>
          <w:ilvl w:val="0"/>
          <w:numId w:val="5"/>
        </w:numPr>
        <w:spacing w:after="0" w:line="240" w:lineRule="auto"/>
        <w:ind w:left="1512"/>
        <w:rPr>
          <w:rFonts w:cstheme="minorHAnsi"/>
        </w:rPr>
      </w:pPr>
      <w:r w:rsidRPr="00B0432E">
        <w:rPr>
          <w:rFonts w:cstheme="minorHAnsi"/>
        </w:rPr>
        <w:t xml:space="preserve">Occupancy Limit minus (-) maximum employees at one time = customer or congregation limit at one time.  This is a recommendation to enhance protection for everyone.  </w:t>
      </w:r>
    </w:p>
    <w:p w14:paraId="4475A0E4" w14:textId="27EAC5B8" w:rsidR="006F6AE5" w:rsidRPr="008D76C9" w:rsidRDefault="006F6AE5" w:rsidP="008D76C9">
      <w:pPr>
        <w:spacing w:after="0" w:line="240" w:lineRule="auto"/>
        <w:rPr>
          <w:rFonts w:cstheme="minorHAnsi"/>
        </w:rPr>
      </w:pPr>
      <w:r w:rsidRPr="008D76C9">
        <w:rPr>
          <w:rFonts w:cstheme="minorHAnsi"/>
        </w:rPr>
        <w:t xml:space="preserve">  </w:t>
      </w:r>
    </w:p>
    <w:p w14:paraId="458AE2C9" w14:textId="758C5B4F" w:rsidR="00B0432E" w:rsidRPr="008D76C9" w:rsidRDefault="00B0432E" w:rsidP="009C27D8">
      <w:pPr>
        <w:spacing w:after="0" w:line="240" w:lineRule="auto"/>
        <w:rPr>
          <w:rFonts w:cstheme="minorHAnsi"/>
          <w:b/>
          <w:bCs/>
        </w:rPr>
      </w:pPr>
      <w:r w:rsidRPr="008D76C9">
        <w:rPr>
          <w:rFonts w:cstheme="minorHAnsi"/>
          <w:b/>
          <w:bCs/>
        </w:rPr>
        <w:t>Yard Sale Guidelines</w:t>
      </w:r>
    </w:p>
    <w:p w14:paraId="7C2B1CF8" w14:textId="6742C71E" w:rsidR="00B0432E" w:rsidRPr="00930CDF" w:rsidRDefault="00B0432E" w:rsidP="009C27D8">
      <w:pPr>
        <w:spacing w:after="0" w:line="240" w:lineRule="auto"/>
        <w:rPr>
          <w:rFonts w:cstheme="minorHAnsi"/>
        </w:rPr>
      </w:pPr>
      <w:r w:rsidRPr="00930CDF">
        <w:rPr>
          <w:rFonts w:cstheme="minorHAnsi"/>
        </w:rPr>
        <w:t xml:space="preserve">Listed below are some guidelines for those having yard sales </w:t>
      </w:r>
      <w:r w:rsidR="00930CDF" w:rsidRPr="00930CDF">
        <w:rPr>
          <w:rFonts w:cstheme="minorHAnsi"/>
        </w:rPr>
        <w:t>in</w:t>
      </w:r>
      <w:r w:rsidRPr="00930CDF">
        <w:rPr>
          <w:rFonts w:cstheme="minorHAnsi"/>
        </w:rPr>
        <w:t xml:space="preserve"> Madison County </w:t>
      </w:r>
      <w:r w:rsidR="00930CDF" w:rsidRPr="00930CDF">
        <w:rPr>
          <w:rFonts w:cstheme="minorHAnsi"/>
        </w:rPr>
        <w:t>during</w:t>
      </w:r>
      <w:r w:rsidRPr="00930CDF">
        <w:rPr>
          <w:rFonts w:cstheme="minorHAnsi"/>
        </w:rPr>
        <w:t xml:space="preserve"> COVID-19.</w:t>
      </w:r>
    </w:p>
    <w:p w14:paraId="1D036223" w14:textId="77777777" w:rsidR="00B0432E" w:rsidRPr="00930CDF" w:rsidRDefault="00B0432E" w:rsidP="009C27D8">
      <w:pPr>
        <w:pStyle w:val="ListParagraph"/>
        <w:numPr>
          <w:ilvl w:val="0"/>
          <w:numId w:val="4"/>
        </w:numPr>
        <w:spacing w:after="0" w:line="240" w:lineRule="auto"/>
        <w:rPr>
          <w:rFonts w:cstheme="minorHAnsi"/>
        </w:rPr>
      </w:pPr>
      <w:r w:rsidRPr="00930CDF">
        <w:rPr>
          <w:rFonts w:cstheme="minorHAnsi"/>
        </w:rPr>
        <w:t>No indoor/garage sales. All must be outside.</w:t>
      </w:r>
    </w:p>
    <w:p w14:paraId="25D89EED" w14:textId="77777777" w:rsidR="00B0432E" w:rsidRPr="00930CDF" w:rsidRDefault="00B0432E" w:rsidP="009C27D8">
      <w:pPr>
        <w:pStyle w:val="ListParagraph"/>
        <w:numPr>
          <w:ilvl w:val="0"/>
          <w:numId w:val="4"/>
        </w:numPr>
        <w:spacing w:after="0" w:line="240" w:lineRule="auto"/>
        <w:rPr>
          <w:rFonts w:cstheme="minorHAnsi"/>
        </w:rPr>
      </w:pPr>
      <w:r w:rsidRPr="00930CDF">
        <w:rPr>
          <w:rFonts w:cstheme="minorHAnsi"/>
        </w:rPr>
        <w:t>Be cautious and not have the sale if you are feeling ill.</w:t>
      </w:r>
    </w:p>
    <w:p w14:paraId="0255A525" w14:textId="77777777" w:rsidR="00B0432E" w:rsidRPr="00930CDF" w:rsidRDefault="00B0432E" w:rsidP="009C27D8">
      <w:pPr>
        <w:pStyle w:val="ListParagraph"/>
        <w:numPr>
          <w:ilvl w:val="0"/>
          <w:numId w:val="4"/>
        </w:numPr>
        <w:spacing w:after="0" w:line="240" w:lineRule="auto"/>
        <w:rPr>
          <w:rFonts w:cstheme="minorHAnsi"/>
        </w:rPr>
      </w:pPr>
      <w:r w:rsidRPr="00930CDF">
        <w:rPr>
          <w:rFonts w:cstheme="minorHAnsi"/>
        </w:rPr>
        <w:t>Continue to practice good hygiene</w:t>
      </w:r>
    </w:p>
    <w:p w14:paraId="2AAD3504" w14:textId="77777777" w:rsidR="00B0432E" w:rsidRPr="00930CDF" w:rsidRDefault="00B0432E" w:rsidP="009C27D8">
      <w:pPr>
        <w:pStyle w:val="ListParagraph"/>
        <w:numPr>
          <w:ilvl w:val="0"/>
          <w:numId w:val="4"/>
        </w:numPr>
        <w:spacing w:after="0" w:line="240" w:lineRule="auto"/>
        <w:rPr>
          <w:rFonts w:cstheme="minorHAnsi"/>
        </w:rPr>
      </w:pPr>
      <w:r w:rsidRPr="00930CDF">
        <w:rPr>
          <w:rFonts w:cstheme="minorHAnsi"/>
        </w:rPr>
        <w:t>Wash your hands with soap and water especially after touching frequently touched items and surfaces. Using hand sanitizer does not replace hand washing.</w:t>
      </w:r>
    </w:p>
    <w:p w14:paraId="51D79340" w14:textId="77777777" w:rsidR="00B0432E" w:rsidRPr="00930CDF" w:rsidRDefault="00B0432E" w:rsidP="009C27D8">
      <w:pPr>
        <w:pStyle w:val="ListParagraph"/>
        <w:numPr>
          <w:ilvl w:val="0"/>
          <w:numId w:val="4"/>
        </w:numPr>
        <w:spacing w:after="0" w:line="240" w:lineRule="auto"/>
        <w:rPr>
          <w:rFonts w:cstheme="minorHAnsi"/>
        </w:rPr>
      </w:pPr>
      <w:r w:rsidRPr="00930CDF">
        <w:rPr>
          <w:rFonts w:cstheme="minorHAnsi"/>
        </w:rPr>
        <w:t>Avoid touching your face.</w:t>
      </w:r>
    </w:p>
    <w:p w14:paraId="5638E2F4" w14:textId="07DDC6A8" w:rsidR="00B0432E" w:rsidRPr="00930CDF" w:rsidRDefault="00B0432E" w:rsidP="009C27D8">
      <w:pPr>
        <w:pStyle w:val="ListParagraph"/>
        <w:numPr>
          <w:ilvl w:val="0"/>
          <w:numId w:val="4"/>
        </w:numPr>
        <w:spacing w:after="0" w:line="240" w:lineRule="auto"/>
        <w:rPr>
          <w:rFonts w:cstheme="minorHAnsi"/>
        </w:rPr>
      </w:pPr>
      <w:r w:rsidRPr="00930CDF">
        <w:rPr>
          <w:rFonts w:cstheme="minorHAnsi"/>
        </w:rPr>
        <w:t>Sneeze or cough into a tissue or use the inside of your elbow.</w:t>
      </w:r>
    </w:p>
    <w:p w14:paraId="5F678946" w14:textId="77777777" w:rsidR="00B0432E" w:rsidRPr="00930CDF" w:rsidRDefault="00B0432E" w:rsidP="009C27D8">
      <w:pPr>
        <w:pStyle w:val="ListParagraph"/>
        <w:numPr>
          <w:ilvl w:val="0"/>
          <w:numId w:val="4"/>
        </w:numPr>
        <w:spacing w:after="0" w:line="240" w:lineRule="auto"/>
        <w:rPr>
          <w:rFonts w:cstheme="minorHAnsi"/>
        </w:rPr>
      </w:pPr>
      <w:r w:rsidRPr="00930CDF">
        <w:rPr>
          <w:rFonts w:cstheme="minorHAnsi"/>
        </w:rPr>
        <w:t>Disinfect frequently used items and surfaces as much as possible.</w:t>
      </w:r>
    </w:p>
    <w:p w14:paraId="220A2C15" w14:textId="621ADF10" w:rsidR="00B0432E" w:rsidRPr="00930CDF" w:rsidRDefault="00B0432E" w:rsidP="009C27D8">
      <w:pPr>
        <w:pStyle w:val="ListParagraph"/>
        <w:numPr>
          <w:ilvl w:val="0"/>
          <w:numId w:val="4"/>
        </w:numPr>
        <w:spacing w:after="0" w:line="240" w:lineRule="auto"/>
        <w:rPr>
          <w:rFonts w:cstheme="minorHAnsi"/>
        </w:rPr>
      </w:pPr>
      <w:r w:rsidRPr="00930CDF">
        <w:rPr>
          <w:rFonts w:cstheme="minorHAnsi"/>
        </w:rPr>
        <w:t>Strongly consider using face coverings while in public.</w:t>
      </w:r>
    </w:p>
    <w:p w14:paraId="3BEC6651" w14:textId="074BA7B8" w:rsidR="00930CDF" w:rsidRPr="00930CDF" w:rsidRDefault="00930CDF" w:rsidP="009C27D8">
      <w:pPr>
        <w:pStyle w:val="ListParagraph"/>
        <w:numPr>
          <w:ilvl w:val="0"/>
          <w:numId w:val="4"/>
        </w:numPr>
        <w:spacing w:after="0" w:line="240" w:lineRule="auto"/>
        <w:rPr>
          <w:rFonts w:cstheme="minorHAnsi"/>
        </w:rPr>
      </w:pPr>
      <w:r w:rsidRPr="00930CDF">
        <w:rPr>
          <w:rFonts w:cstheme="minorHAnsi"/>
        </w:rPr>
        <w:t>Place signage asking people not to touch things they are not purchasing</w:t>
      </w:r>
    </w:p>
    <w:p w14:paraId="7C6DFB35" w14:textId="641C3540" w:rsidR="00930CDF" w:rsidRPr="00930CDF" w:rsidRDefault="00930CDF" w:rsidP="009C27D8">
      <w:pPr>
        <w:pStyle w:val="ListParagraph"/>
        <w:numPr>
          <w:ilvl w:val="0"/>
          <w:numId w:val="4"/>
        </w:numPr>
        <w:spacing w:after="0" w:line="240" w:lineRule="auto"/>
        <w:rPr>
          <w:rFonts w:cstheme="minorHAnsi"/>
        </w:rPr>
      </w:pPr>
      <w:r w:rsidRPr="00930CDF">
        <w:rPr>
          <w:rFonts w:cstheme="minorHAnsi"/>
        </w:rPr>
        <w:t>Place signage instructing people to wash all items purchased as soon as they return home</w:t>
      </w:r>
    </w:p>
    <w:p w14:paraId="1C58A694" w14:textId="29E79012" w:rsidR="00B0432E" w:rsidRPr="0012344F" w:rsidRDefault="00B0432E" w:rsidP="0012344F">
      <w:pPr>
        <w:pStyle w:val="ListParagraph"/>
        <w:numPr>
          <w:ilvl w:val="0"/>
          <w:numId w:val="4"/>
        </w:numPr>
        <w:spacing w:after="0" w:line="240" w:lineRule="auto"/>
        <w:rPr>
          <w:rFonts w:cstheme="minorHAnsi"/>
        </w:rPr>
      </w:pPr>
      <w:r w:rsidRPr="0012344F">
        <w:rPr>
          <w:rFonts w:cstheme="minorHAnsi"/>
        </w:rPr>
        <w:t>Social distancing of 6 feet and no more than 10 people in a group</w:t>
      </w:r>
    </w:p>
    <w:p w14:paraId="1B6BC551" w14:textId="77777777" w:rsidR="0012344F" w:rsidRDefault="0012344F" w:rsidP="00B0432E">
      <w:pPr>
        <w:rPr>
          <w:rFonts w:cstheme="minorHAnsi"/>
        </w:rPr>
      </w:pPr>
    </w:p>
    <w:p w14:paraId="1C51645E" w14:textId="3E45EB97" w:rsidR="008D76C9" w:rsidRPr="00930CDF" w:rsidRDefault="008D76C9" w:rsidP="00B0432E">
      <w:pPr>
        <w:rPr>
          <w:rFonts w:cstheme="minorHAnsi"/>
        </w:rPr>
      </w:pPr>
      <w:r w:rsidRPr="00B0432E">
        <w:rPr>
          <w:rFonts w:cstheme="minorHAnsi"/>
        </w:rPr>
        <w:t>Should you have questions regarding the Missouri Executive Order or need assistance in developing Continuity of Operations Plan (COOP) please contact the Madison County Health Department at 573-783-2747 Ext 3002, or Becky.Hunt@lpha.mo.gov</w:t>
      </w:r>
    </w:p>
    <w:sectPr w:rsidR="008D76C9" w:rsidRPr="00930CDF" w:rsidSect="00B043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0619B"/>
    <w:multiLevelType w:val="hybridMultilevel"/>
    <w:tmpl w:val="0B9E20F0"/>
    <w:lvl w:ilvl="0" w:tplc="9D007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482EAC"/>
    <w:multiLevelType w:val="hybridMultilevel"/>
    <w:tmpl w:val="7D4A1572"/>
    <w:lvl w:ilvl="0" w:tplc="4D26FA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E45C71"/>
    <w:multiLevelType w:val="hybridMultilevel"/>
    <w:tmpl w:val="546879C6"/>
    <w:lvl w:ilvl="0" w:tplc="0B38B3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1A4E6C"/>
    <w:multiLevelType w:val="hybridMultilevel"/>
    <w:tmpl w:val="DE9EE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E77940"/>
    <w:multiLevelType w:val="hybridMultilevel"/>
    <w:tmpl w:val="277AB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02A"/>
    <w:rsid w:val="0012344F"/>
    <w:rsid w:val="00193E07"/>
    <w:rsid w:val="00222C88"/>
    <w:rsid w:val="00232DF6"/>
    <w:rsid w:val="004A002A"/>
    <w:rsid w:val="005034DB"/>
    <w:rsid w:val="00535A85"/>
    <w:rsid w:val="005438B0"/>
    <w:rsid w:val="005A52B0"/>
    <w:rsid w:val="00621067"/>
    <w:rsid w:val="00644BD2"/>
    <w:rsid w:val="006F6AE5"/>
    <w:rsid w:val="00860DAF"/>
    <w:rsid w:val="008D76C9"/>
    <w:rsid w:val="008E7FE2"/>
    <w:rsid w:val="00930CDF"/>
    <w:rsid w:val="009C27D8"/>
    <w:rsid w:val="00B0432E"/>
    <w:rsid w:val="00B919BA"/>
    <w:rsid w:val="00C514BF"/>
    <w:rsid w:val="00C719D8"/>
    <w:rsid w:val="00CE7A8C"/>
    <w:rsid w:val="00F07A5F"/>
    <w:rsid w:val="00F72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C042E"/>
  <w15:chartTrackingRefBased/>
  <w15:docId w15:val="{0DCA7950-506B-4528-AE60-BCEB4119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0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02A"/>
    <w:pPr>
      <w:ind w:left="720"/>
      <w:contextualSpacing/>
    </w:pPr>
  </w:style>
  <w:style w:type="character" w:styleId="Hyperlink">
    <w:name w:val="Hyperlink"/>
    <w:basedOn w:val="DefaultParagraphFont"/>
    <w:uiPriority w:val="99"/>
    <w:unhideWhenUsed/>
    <w:rsid w:val="00621067"/>
    <w:rPr>
      <w:color w:val="0563C1" w:themeColor="hyperlink"/>
      <w:u w:val="single"/>
    </w:rPr>
  </w:style>
  <w:style w:type="character" w:styleId="UnresolvedMention">
    <w:name w:val="Unresolved Mention"/>
    <w:basedOn w:val="DefaultParagraphFont"/>
    <w:uiPriority w:val="99"/>
    <w:semiHidden/>
    <w:unhideWhenUsed/>
    <w:rsid w:val="00621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coronavirus/2019-ncov/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Hunt</dc:creator>
  <cp:keywords/>
  <dc:description/>
  <cp:lastModifiedBy>Becky Hunt</cp:lastModifiedBy>
  <cp:revision>22</cp:revision>
  <cp:lastPrinted>2020-04-30T12:50:00Z</cp:lastPrinted>
  <dcterms:created xsi:type="dcterms:W3CDTF">2020-04-28T16:39:00Z</dcterms:created>
  <dcterms:modified xsi:type="dcterms:W3CDTF">2020-04-30T13:29:00Z</dcterms:modified>
</cp:coreProperties>
</file>